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771C" w14:textId="1E02CCB0" w:rsidR="00952DE8" w:rsidRPr="00025CFF" w:rsidRDefault="00025CFF">
      <w:pPr>
        <w:spacing w:after="131"/>
        <w:ind w:left="65"/>
        <w:jc w:val="center"/>
        <w:rPr>
          <w:b/>
        </w:rPr>
      </w:pPr>
      <w:r>
        <w:rPr>
          <w:b/>
          <w:sz w:val="26"/>
        </w:rPr>
        <w:t>PROPOZÍCIE</w:t>
      </w:r>
      <w:r w:rsidR="004F6D45">
        <w:rPr>
          <w:b/>
          <w:sz w:val="26"/>
        </w:rPr>
        <w:t xml:space="preserve"> regionálneho kola</w:t>
      </w:r>
      <w:r w:rsidR="004A25B6">
        <w:rPr>
          <w:b/>
          <w:sz w:val="26"/>
        </w:rPr>
        <w:t xml:space="preserve"> BLACHOTRAPEZ CUP 202</w:t>
      </w:r>
      <w:r w:rsidR="00687B39">
        <w:rPr>
          <w:b/>
          <w:sz w:val="26"/>
        </w:rPr>
        <w:t>3</w:t>
      </w:r>
      <w:r w:rsidR="004A25B6">
        <w:rPr>
          <w:b/>
          <w:sz w:val="26"/>
        </w:rPr>
        <w:t xml:space="preserve"> </w:t>
      </w:r>
    </w:p>
    <w:p w14:paraId="72FC16D4" w14:textId="77777777" w:rsidR="00952DE8" w:rsidRDefault="00025CFF">
      <w:pPr>
        <w:spacing w:after="228"/>
        <w:ind w:left="604"/>
      </w:pPr>
      <w:r>
        <w:rPr>
          <w:sz w:val="28"/>
        </w:rPr>
        <w:t>na futbalový turnaj „Blachotrapez CUP</w:t>
      </w:r>
      <w:r w:rsidR="00CB75EC">
        <w:rPr>
          <w:sz w:val="28"/>
        </w:rPr>
        <w:t>”</w:t>
      </w:r>
      <w:r>
        <w:rPr>
          <w:sz w:val="28"/>
        </w:rPr>
        <w:t xml:space="preserve"> zmiešaných tímov chlapcov a dievčat U10</w:t>
      </w:r>
    </w:p>
    <w:tbl>
      <w:tblPr>
        <w:tblStyle w:val="TableGrid"/>
        <w:tblW w:w="9072" w:type="dxa"/>
        <w:tblInd w:w="-3" w:type="dxa"/>
        <w:tblCellMar>
          <w:top w:w="14" w:type="dxa"/>
          <w:left w:w="111" w:type="dxa"/>
          <w:right w:w="120" w:type="dxa"/>
        </w:tblCellMar>
        <w:tblLook w:val="04A0" w:firstRow="1" w:lastRow="0" w:firstColumn="1" w:lastColumn="0" w:noHBand="0" w:noVBand="1"/>
      </w:tblPr>
      <w:tblGrid>
        <w:gridCol w:w="2200"/>
        <w:gridCol w:w="6872"/>
      </w:tblGrid>
      <w:tr w:rsidR="00952DE8" w14:paraId="7305F4EC" w14:textId="77777777" w:rsidTr="004F2896">
        <w:trPr>
          <w:trHeight w:val="925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C2EB" w14:textId="77777777" w:rsidR="00952DE8" w:rsidRDefault="004F2896">
            <w:r>
              <w:rPr>
                <w:sz w:val="24"/>
              </w:rPr>
              <w:t>Organizátor 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68D9B" w14:textId="77777777" w:rsidR="00952DE8" w:rsidRPr="004F2896" w:rsidRDefault="00025CFF">
            <w:pPr>
              <w:ind w:left="2"/>
              <w:rPr>
                <w:b/>
                <w:i/>
              </w:rPr>
            </w:pPr>
            <w:r w:rsidRPr="004F2896">
              <w:rPr>
                <w:b/>
                <w:i/>
                <w:sz w:val="24"/>
              </w:rPr>
              <w:t>Blachotrapez, s.r.o.</w:t>
            </w:r>
          </w:p>
          <w:p w14:paraId="0F636427" w14:textId="77777777" w:rsidR="00025CFF" w:rsidRPr="00025CFF" w:rsidRDefault="00025CFF" w:rsidP="00025CFF">
            <w:pPr>
              <w:ind w:left="9"/>
              <w:rPr>
                <w:sz w:val="24"/>
              </w:rPr>
            </w:pPr>
          </w:p>
        </w:tc>
      </w:tr>
      <w:tr w:rsidR="00952DE8" w14:paraId="65B13B26" w14:textId="77777777" w:rsidTr="004F2896">
        <w:trPr>
          <w:trHeight w:val="240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E9E2" w14:textId="77777777" w:rsidR="00952DE8" w:rsidRPr="004F2896" w:rsidRDefault="004F2896" w:rsidP="00025CFF">
            <w:pPr>
              <w:ind w:left="7"/>
              <w:rPr>
                <w:sz w:val="24"/>
                <w:szCs w:val="24"/>
              </w:rPr>
            </w:pPr>
            <w:r w:rsidRPr="004F2896">
              <w:rPr>
                <w:sz w:val="24"/>
                <w:szCs w:val="24"/>
              </w:rPr>
              <w:t>Koordinátor: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6F85" w14:textId="1C4D2906" w:rsidR="00952DE8" w:rsidRDefault="00A14A02">
            <w:pPr>
              <w:ind w:left="2"/>
            </w:pPr>
            <w:r>
              <w:t>Podla regiónu</w:t>
            </w:r>
          </w:p>
        </w:tc>
      </w:tr>
      <w:tr w:rsidR="00952DE8" w14:paraId="721BC9F6" w14:textId="77777777" w:rsidTr="004F2896">
        <w:trPr>
          <w:trHeight w:val="702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707FB" w14:textId="77777777" w:rsidR="00952DE8" w:rsidRDefault="00CB75EC">
            <w:r>
              <w:rPr>
                <w:sz w:val="24"/>
              </w:rPr>
              <w:t>Termín a miesto: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A0697" w14:textId="2AA18CE0" w:rsidR="00952DE8" w:rsidRDefault="00A14A02">
            <w:pPr>
              <w:ind w:left="16"/>
            </w:pPr>
            <w:r>
              <w:t>Podla regiónu</w:t>
            </w:r>
          </w:p>
        </w:tc>
      </w:tr>
      <w:tr w:rsidR="00952DE8" w14:paraId="479970D9" w14:textId="77777777" w:rsidTr="004F2896">
        <w:trPr>
          <w:trHeight w:val="240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CCEB" w14:textId="77777777" w:rsidR="00952DE8" w:rsidRDefault="00CB75EC" w:rsidP="00025CFF">
            <w:pPr>
              <w:ind w:left="14"/>
            </w:pPr>
            <w:r>
              <w:rPr>
                <w:sz w:val="24"/>
              </w:rPr>
              <w:t>Kate</w:t>
            </w:r>
            <w:r w:rsidR="00025CFF">
              <w:rPr>
                <w:sz w:val="24"/>
              </w:rPr>
              <w:t>g</w:t>
            </w:r>
            <w:r>
              <w:rPr>
                <w:sz w:val="24"/>
              </w:rPr>
              <w:t>ória: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5123C" w14:textId="6068F3FD" w:rsidR="00952DE8" w:rsidRPr="004F6D45" w:rsidRDefault="00CB75EC" w:rsidP="00025CFF">
            <w:pPr>
              <w:ind w:left="16"/>
              <w:rPr>
                <w:b/>
              </w:rPr>
            </w:pPr>
            <w:r w:rsidRPr="004F6D45">
              <w:rPr>
                <w:b/>
                <w:sz w:val="24"/>
              </w:rPr>
              <w:t>U</w:t>
            </w:r>
            <w:r w:rsidR="00025CFF" w:rsidRPr="004F6D45">
              <w:rPr>
                <w:b/>
                <w:sz w:val="24"/>
              </w:rPr>
              <w:t xml:space="preserve"> 10, nar. </w:t>
            </w:r>
            <w:r w:rsidR="004F6D45" w:rsidRPr="004F6D45">
              <w:rPr>
                <w:b/>
                <w:sz w:val="24"/>
              </w:rPr>
              <w:t>1.1.</w:t>
            </w:r>
            <w:r w:rsidR="00025CFF" w:rsidRPr="004F6D45">
              <w:rPr>
                <w:b/>
                <w:sz w:val="24"/>
              </w:rPr>
              <w:t>20</w:t>
            </w:r>
            <w:r w:rsidR="001458C7">
              <w:rPr>
                <w:b/>
                <w:sz w:val="24"/>
              </w:rPr>
              <w:t>1</w:t>
            </w:r>
            <w:r w:rsidR="00687B39">
              <w:rPr>
                <w:b/>
                <w:sz w:val="24"/>
              </w:rPr>
              <w:t>3</w:t>
            </w:r>
            <w:r w:rsidR="00025CFF" w:rsidRPr="004F6D45">
              <w:rPr>
                <w:b/>
                <w:sz w:val="24"/>
              </w:rPr>
              <w:t>-</w:t>
            </w:r>
            <w:r w:rsidR="004F6D45" w:rsidRPr="004F6D45">
              <w:rPr>
                <w:b/>
                <w:sz w:val="24"/>
              </w:rPr>
              <w:t>31.12.</w:t>
            </w:r>
            <w:r w:rsidR="00025CFF" w:rsidRPr="004F6D45">
              <w:rPr>
                <w:b/>
                <w:sz w:val="24"/>
              </w:rPr>
              <w:t>201</w:t>
            </w:r>
            <w:r w:rsidR="00687B39">
              <w:rPr>
                <w:b/>
                <w:sz w:val="24"/>
              </w:rPr>
              <w:t>4</w:t>
            </w:r>
          </w:p>
        </w:tc>
      </w:tr>
      <w:tr w:rsidR="00952DE8" w14:paraId="0031C9A8" w14:textId="77777777" w:rsidTr="004F2896">
        <w:trPr>
          <w:trHeight w:val="472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B01C8" w14:textId="301865E9" w:rsidR="00952DE8" w:rsidRDefault="00A14A02">
            <w:pPr>
              <w:ind w:left="14"/>
            </w:pPr>
            <w:r>
              <w:rPr>
                <w:sz w:val="24"/>
              </w:rPr>
              <w:t>Termín uzavretia prihlášok: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CE8BA" w14:textId="1EEC8F6C" w:rsidR="00025CFF" w:rsidRDefault="007C4DC8" w:rsidP="00025CFF">
            <w:pPr>
              <w:ind w:left="16" w:right="86" w:hanging="1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A14A02">
              <w:rPr>
                <w:sz w:val="24"/>
              </w:rPr>
              <w:t>5.5.2023 23:59</w:t>
            </w:r>
          </w:p>
          <w:p w14:paraId="60D90215" w14:textId="77777777" w:rsidR="00025CFF" w:rsidRDefault="00025CFF" w:rsidP="00025CFF">
            <w:pPr>
              <w:ind w:left="16" w:right="86" w:hanging="16"/>
              <w:jc w:val="both"/>
            </w:pPr>
          </w:p>
        </w:tc>
      </w:tr>
      <w:tr w:rsidR="00952DE8" w14:paraId="4E7DBD71" w14:textId="77777777" w:rsidTr="004F2896">
        <w:trPr>
          <w:trHeight w:val="1636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E656" w14:textId="77777777" w:rsidR="00952DE8" w:rsidRDefault="00CB75EC">
            <w:pPr>
              <w:ind w:left="14"/>
            </w:pPr>
            <w:r>
              <w:rPr>
                <w:sz w:val="24"/>
              </w:rPr>
              <w:t>Podmienka účasti: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1C79" w14:textId="77777777" w:rsidR="00952DE8" w:rsidRPr="00401AC3" w:rsidRDefault="00CB75EC">
            <w:pPr>
              <w:ind w:left="9"/>
              <w:rPr>
                <w:rFonts w:asciiTheme="minorHAnsi" w:hAnsiTheme="minorHAnsi" w:cstheme="minorHAnsi"/>
              </w:rPr>
            </w:pPr>
            <w:r w:rsidRPr="00401AC3">
              <w:rPr>
                <w:rFonts w:asciiTheme="minorHAnsi" w:hAnsiTheme="minorHAnsi" w:cstheme="minorHAnsi"/>
              </w:rPr>
              <w:t>• Riadne a včas:</w:t>
            </w:r>
          </w:p>
          <w:p w14:paraId="70BA86CA" w14:textId="12A63A2E" w:rsidR="002E5714" w:rsidRPr="00A14A02" w:rsidRDefault="00CB75EC" w:rsidP="002E5714">
            <w:pPr>
              <w:spacing w:after="72"/>
              <w:ind w:left="9"/>
            </w:pPr>
            <w:r w:rsidRPr="00401AC3">
              <w:rPr>
                <w:rFonts w:asciiTheme="minorHAnsi" w:hAnsiTheme="minorHAnsi" w:cstheme="minorHAnsi"/>
              </w:rPr>
              <w:t xml:space="preserve">a) </w:t>
            </w:r>
            <w:r w:rsidR="00025CFF" w:rsidRPr="00401AC3">
              <w:rPr>
                <w:rFonts w:asciiTheme="minorHAnsi" w:hAnsiTheme="minorHAnsi" w:cstheme="minorHAnsi"/>
              </w:rPr>
              <w:t>Prihlásiť</w:t>
            </w:r>
            <w:r w:rsidRPr="00401AC3">
              <w:rPr>
                <w:rFonts w:asciiTheme="minorHAnsi" w:hAnsiTheme="minorHAnsi" w:cstheme="minorHAnsi"/>
              </w:rPr>
              <w:t>' sa a zaslať súpisku na mail:</w:t>
            </w:r>
            <w:r w:rsidR="00A14A02">
              <w:rPr>
                <w:rFonts w:asciiTheme="minorHAnsi" w:hAnsiTheme="minorHAnsi" w:cstheme="minorHAnsi"/>
              </w:rPr>
              <w:t xml:space="preserve"> </w:t>
            </w:r>
            <w:r w:rsidR="00A14A02">
              <w:t>m.petrasek</w:t>
            </w:r>
            <w:r w:rsidR="00A14A02">
              <w:rPr>
                <w:lang w:val="pl-PL"/>
              </w:rPr>
              <w:t>@</w:t>
            </w:r>
            <w:r w:rsidR="00A14A02">
              <w:t>blachotrapez.sk</w:t>
            </w:r>
          </w:p>
          <w:p w14:paraId="0F68E8AB" w14:textId="41B44F17" w:rsidR="00401AC3" w:rsidRPr="00401AC3" w:rsidRDefault="00CB75EC" w:rsidP="00401AC3">
            <w:pPr>
              <w:spacing w:after="72"/>
              <w:ind w:left="9"/>
              <w:rPr>
                <w:rFonts w:asciiTheme="minorHAnsi" w:eastAsia="Times New Roman" w:hAnsiTheme="minorHAnsi" w:cstheme="minorHAnsi"/>
                <w:color w:val="212529"/>
              </w:rPr>
            </w:pPr>
            <w:r w:rsidRPr="00401AC3">
              <w:rPr>
                <w:rFonts w:asciiTheme="minorHAnsi" w:hAnsiTheme="minorHAnsi" w:cstheme="minorHAnsi"/>
              </w:rPr>
              <w:t>Prihlášky doručené po termíne nebudú akceptované.</w:t>
            </w:r>
            <w:r w:rsidR="004F6D45" w:rsidRPr="00401AC3">
              <w:rPr>
                <w:rFonts w:asciiTheme="minorHAnsi" w:hAnsiTheme="minorHAnsi" w:cstheme="minorHAnsi"/>
              </w:rPr>
              <w:t xml:space="preserve"> </w:t>
            </w:r>
            <w:r w:rsidR="004F6D45" w:rsidRPr="00401AC3">
              <w:rPr>
                <w:rFonts w:asciiTheme="minorHAnsi" w:eastAsia="Times New Roman" w:hAnsiTheme="minorHAnsi" w:cstheme="minorHAnsi"/>
                <w:color w:val="212529"/>
              </w:rPr>
              <w:t>Nahlásený tím musí pozostávať z minimálne </w:t>
            </w:r>
            <w:r w:rsidR="004F6D45" w:rsidRPr="00401AC3"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  <w:t>6</w:t>
            </w:r>
            <w:r w:rsidR="004F6D45" w:rsidRPr="00401AC3">
              <w:rPr>
                <w:rFonts w:asciiTheme="minorHAnsi" w:eastAsia="Times New Roman" w:hAnsiTheme="minorHAnsi" w:cstheme="minorHAnsi"/>
                <w:color w:val="212529"/>
              </w:rPr>
              <w:t> a maximálne </w:t>
            </w:r>
            <w:r w:rsidR="004F6D45" w:rsidRPr="00401AC3"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  <w:t>10 hráčov (chlapcov a dievčat)</w:t>
            </w:r>
            <w:r w:rsidR="004F6D45" w:rsidRPr="00401AC3">
              <w:rPr>
                <w:rFonts w:asciiTheme="minorHAnsi" w:eastAsia="Times New Roman" w:hAnsiTheme="minorHAnsi" w:cstheme="minorHAnsi"/>
                <w:color w:val="212529"/>
              </w:rPr>
              <w:t>  pre kategórie </w:t>
            </w:r>
            <w:r w:rsidR="004F6D45" w:rsidRPr="00401AC3"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  <w:t xml:space="preserve">U-10 </w:t>
            </w:r>
            <w:r w:rsidR="004F6D45" w:rsidRPr="00401AC3">
              <w:rPr>
                <w:rFonts w:asciiTheme="minorHAnsi" w:eastAsia="Times New Roman" w:hAnsiTheme="minorHAnsi" w:cstheme="minorHAnsi"/>
                <w:color w:val="212529"/>
              </w:rPr>
              <w:t>.</w:t>
            </w:r>
            <w:r w:rsidR="004F6D45" w:rsidRPr="00401AC3">
              <w:rPr>
                <w:rFonts w:asciiTheme="minorHAnsi" w:hAnsiTheme="minorHAnsi" w:cstheme="minorHAnsi"/>
              </w:rPr>
              <w:t xml:space="preserve"> </w:t>
            </w:r>
            <w:r w:rsidR="004F6D45" w:rsidRPr="00401AC3">
              <w:rPr>
                <w:rFonts w:asciiTheme="minorHAnsi" w:eastAsia="Times New Roman" w:hAnsiTheme="minorHAnsi" w:cstheme="minorHAnsi"/>
                <w:color w:val="212529"/>
              </w:rPr>
              <w:t xml:space="preserve">Prihlásiť sa, a teda zúčastniť sa súťaže môžu chlapci aj dievčatá v jednom družstve. Predpisy umožňujú doplniť zloženie tímu tak, že minimálne </w:t>
            </w:r>
            <w:r w:rsidR="004F6D45" w:rsidRPr="00401AC3"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  <w:t>5 hráčov bude narodených v roku 201</w:t>
            </w:r>
            <w:r w:rsidR="00A14A02"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  <w:t>3</w:t>
            </w:r>
            <w:r w:rsidR="004F6D45" w:rsidRPr="00401AC3">
              <w:rPr>
                <w:rFonts w:asciiTheme="minorHAnsi" w:eastAsia="Times New Roman" w:hAnsiTheme="minorHAnsi" w:cstheme="minorHAnsi"/>
                <w:b/>
                <w:bCs/>
                <w:color w:val="212529"/>
              </w:rPr>
              <w:t>, a mladší doplnení</w:t>
            </w:r>
            <w:r w:rsidR="004F6D45" w:rsidRPr="00401AC3">
              <w:rPr>
                <w:rFonts w:asciiTheme="minorHAnsi" w:eastAsia="Times New Roman" w:hAnsiTheme="minorHAnsi" w:cstheme="minorHAnsi"/>
                <w:color w:val="212529"/>
              </w:rPr>
              <w:t xml:space="preserve"> až do maximálneho počtu hráčov stanoveného v danej kategórii.</w:t>
            </w:r>
            <w:r w:rsidR="00401AC3" w:rsidRPr="00401AC3">
              <w:rPr>
                <w:rFonts w:asciiTheme="minorHAnsi" w:eastAsia="Times New Roman" w:hAnsiTheme="minorHAnsi" w:cstheme="minorHAnsi"/>
                <w:color w:val="212529"/>
              </w:rPr>
              <w:t xml:space="preserve"> </w:t>
            </w:r>
          </w:p>
          <w:p w14:paraId="46B2A556" w14:textId="04FB8EF4" w:rsidR="00952DE8" w:rsidRPr="00401AC3" w:rsidRDefault="00401AC3" w:rsidP="00401AC3">
            <w:pPr>
              <w:spacing w:after="72"/>
              <w:ind w:left="9"/>
              <w:rPr>
                <w:rFonts w:asciiTheme="minorHAnsi" w:hAnsiTheme="minorHAnsi" w:cstheme="minorHAnsi"/>
              </w:rPr>
            </w:pPr>
            <w:r w:rsidRPr="00401AC3">
              <w:rPr>
                <w:rFonts w:asciiTheme="minorHAnsi" w:eastAsia="Times New Roman" w:hAnsiTheme="minorHAnsi" w:cstheme="minorHAnsi"/>
                <w:color w:val="212529"/>
              </w:rPr>
              <w:t xml:space="preserve">b) </w:t>
            </w:r>
            <w:r w:rsidRPr="00401AC3">
              <w:rPr>
                <w:rFonts w:asciiTheme="minorHAnsi" w:eastAsia="Times New Roman" w:hAnsiTheme="minorHAnsi" w:cstheme="minorHAnsi"/>
              </w:rPr>
              <w:t xml:space="preserve">Podmienkou pripustenia hráča na zápas v každej fáze súťaže je mať platný preukaz totožnosti s fotografiou:  elektronický registračný preukaz </w:t>
            </w:r>
            <w:r w:rsidR="0047411C" w:rsidRPr="0047411C">
              <w:rPr>
                <w:rFonts w:asciiTheme="minorHAnsi" w:eastAsia="Times New Roman" w:hAnsiTheme="minorHAnsi" w:cstheme="minorHAnsi"/>
                <w:color w:val="212529"/>
              </w:rPr>
              <w:t>Hráč prihlásený do turnaja môže reprezentovať iba jeden tím ku ktorému má hráč príslušnosť vo všetkých fázach turnaja a počas celého turnaja. Z každého klubu môžu byť registrované do turnaja max 2 tím</w:t>
            </w:r>
          </w:p>
        </w:tc>
      </w:tr>
      <w:tr w:rsidR="00952DE8" w14:paraId="74B71E43" w14:textId="77777777" w:rsidTr="004F2896">
        <w:trPr>
          <w:trHeight w:val="1616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72CA" w14:textId="77777777" w:rsidR="00952DE8" w:rsidRDefault="00CB75EC">
            <w:pPr>
              <w:ind w:left="14"/>
            </w:pPr>
            <w:r>
              <w:rPr>
                <w:sz w:val="24"/>
              </w:rPr>
              <w:t>Prezentácia: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87F2" w14:textId="70F01239" w:rsidR="00952DE8" w:rsidRDefault="00025CFF">
            <w:pPr>
              <w:spacing w:line="216" w:lineRule="auto"/>
              <w:ind w:left="16" w:right="1122"/>
            </w:pPr>
            <w:r>
              <w:rPr>
                <w:sz w:val="24"/>
              </w:rPr>
              <w:t>8:00 h do 8:3</w:t>
            </w:r>
            <w:r w:rsidR="00CB75EC">
              <w:rPr>
                <w:sz w:val="24"/>
              </w:rPr>
              <w:t>0 h v mieste konania podujatia</w:t>
            </w:r>
            <w:r>
              <w:rPr>
                <w:sz w:val="24"/>
              </w:rPr>
              <w:t>.</w:t>
            </w:r>
            <w:r w:rsidR="00CB75EC">
              <w:rPr>
                <w:sz w:val="24"/>
              </w:rPr>
              <w:t xml:space="preserve"> Pri prezentácii </w:t>
            </w:r>
            <w:r>
              <w:rPr>
                <w:sz w:val="24"/>
              </w:rPr>
              <w:t>odovzdať</w:t>
            </w:r>
            <w:r w:rsidR="00CB75EC">
              <w:rPr>
                <w:sz w:val="24"/>
              </w:rPr>
              <w:t>' :</w:t>
            </w:r>
          </w:p>
          <w:p w14:paraId="65133394" w14:textId="77777777" w:rsidR="00A14A02" w:rsidRDefault="00CB75EC" w:rsidP="00A14A02">
            <w:pPr>
              <w:numPr>
                <w:ilvl w:val="0"/>
                <w:numId w:val="1"/>
              </w:numPr>
              <w:spacing w:line="216" w:lineRule="auto"/>
              <w:ind w:left="373" w:hanging="360"/>
              <w:jc w:val="both"/>
            </w:pPr>
            <w:r>
              <w:t xml:space="preserve">Súpisku s uvedením mena, priezviska dátumom narodenia, </w:t>
            </w:r>
          </w:p>
          <w:p w14:paraId="59E6577C" w14:textId="4516A321" w:rsidR="00952DE8" w:rsidRDefault="00CB75EC" w:rsidP="00A14A02">
            <w:pPr>
              <w:numPr>
                <w:ilvl w:val="0"/>
                <w:numId w:val="1"/>
              </w:numPr>
              <w:spacing w:line="216" w:lineRule="auto"/>
              <w:ind w:left="373" w:hanging="360"/>
              <w:jc w:val="both"/>
            </w:pPr>
            <w:r>
              <w:t xml:space="preserve">Podpísané tlačivo súhlas so spracovaním osobných údajov, fotografovaním a natáčaním na video (zákonný zástupca žiaka udelí súhlas </w:t>
            </w:r>
            <w:r w:rsidR="004F6D45">
              <w:t>svojim</w:t>
            </w:r>
            <w:r>
              <w:t xml:space="preserve"> </w:t>
            </w:r>
            <w:r w:rsidR="004F6D45">
              <w:t>podp</w:t>
            </w:r>
            <w:r>
              <w:t>isom</w:t>
            </w:r>
            <w:r w:rsidR="004F6D45">
              <w:t>.</w:t>
            </w:r>
          </w:p>
        </w:tc>
      </w:tr>
      <w:tr w:rsidR="00952DE8" w14:paraId="68ADBBED" w14:textId="77777777" w:rsidTr="004F2896">
        <w:trPr>
          <w:trHeight w:val="237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0F7F6" w14:textId="77777777" w:rsidR="00952DE8" w:rsidRDefault="004F6D45">
            <w:r>
              <w:rPr>
                <w:sz w:val="24"/>
              </w:rPr>
              <w:t>Žrebovanie</w:t>
            </w:r>
            <w:r w:rsidR="00CB75EC">
              <w:rPr>
                <w:sz w:val="24"/>
              </w:rPr>
              <w:t>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56984" w14:textId="681A0AAF" w:rsidR="00952DE8" w:rsidRDefault="00CB75EC">
            <w:pPr>
              <w:ind w:left="16"/>
            </w:pPr>
            <w:r>
              <w:t xml:space="preserve">Uskutoční sa </w:t>
            </w:r>
            <w:r w:rsidR="00687B39">
              <w:t>vopred u organizátora súťaže</w:t>
            </w:r>
          </w:p>
        </w:tc>
      </w:tr>
      <w:tr w:rsidR="00952DE8" w14:paraId="23F8482A" w14:textId="77777777" w:rsidTr="004F2896">
        <w:trPr>
          <w:trHeight w:val="245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5E2B" w14:textId="77777777" w:rsidR="00952DE8" w:rsidRDefault="004F6D45">
            <w:pPr>
              <w:ind w:left="14"/>
            </w:pPr>
            <w:r>
              <w:rPr>
                <w:sz w:val="24"/>
              </w:rPr>
              <w:t>Predp</w:t>
            </w:r>
            <w:r w:rsidR="00CB75EC">
              <w:rPr>
                <w:sz w:val="24"/>
              </w:rPr>
              <w:t>is 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C871E" w14:textId="77777777" w:rsidR="00952DE8" w:rsidRDefault="004F6D45">
            <w:pPr>
              <w:ind w:left="16"/>
            </w:pPr>
            <w:r>
              <w:t>Hrá sa podľa</w:t>
            </w:r>
            <w:r w:rsidR="00CB75EC">
              <w:t xml:space="preserve"> </w:t>
            </w:r>
            <w:r>
              <w:t xml:space="preserve">pravidiel </w:t>
            </w:r>
            <w:r w:rsidR="00CB75EC">
              <w:t>futbalu</w:t>
            </w:r>
            <w:r>
              <w:t xml:space="preserve"> a záväzných ustanovení SFZ</w:t>
            </w:r>
            <w:r w:rsidR="00CB75EC">
              <w:t>.</w:t>
            </w:r>
          </w:p>
        </w:tc>
      </w:tr>
      <w:tr w:rsidR="00952DE8" w14:paraId="7F7DFCCE" w14:textId="77777777" w:rsidTr="004F2896">
        <w:trPr>
          <w:trHeight w:val="1384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54AED" w14:textId="77777777" w:rsidR="00952DE8" w:rsidRDefault="00CB75EC">
            <w:pPr>
              <w:ind w:left="7" w:right="552" w:firstLine="7"/>
              <w:jc w:val="both"/>
            </w:pPr>
            <w:r>
              <w:rPr>
                <w:sz w:val="24"/>
              </w:rPr>
              <w:t>Hrací systém a hrací čas: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82D82" w14:textId="77777777" w:rsidR="00401AC3" w:rsidRPr="00401AC3" w:rsidRDefault="00401AC3" w:rsidP="00401AC3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ind w:hanging="1488"/>
              <w:rPr>
                <w:rFonts w:asciiTheme="minorHAnsi" w:eastAsia="Times New Roman" w:hAnsiTheme="minorHAnsi" w:cstheme="minorHAnsi"/>
                <w:color w:val="212529"/>
              </w:rPr>
            </w:pPr>
            <w:r w:rsidRPr="00401AC3">
              <w:rPr>
                <w:rFonts w:asciiTheme="minorHAnsi" w:eastAsia="Times New Roman" w:hAnsiTheme="minorHAnsi" w:cstheme="minorHAnsi"/>
                <w:color w:val="212529"/>
              </w:rPr>
              <w:t>Stretnutia sa zúčastňujú dve družstvá s počtom hráčov 4+1 : 4+1 (4 hráči v poli a jeden brankár)</w:t>
            </w:r>
          </w:p>
          <w:p w14:paraId="6B068BAC" w14:textId="49967307" w:rsidR="00401AC3" w:rsidRPr="00401AC3" w:rsidRDefault="00401AC3" w:rsidP="00401AC3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ind w:hanging="1488"/>
              <w:rPr>
                <w:rFonts w:asciiTheme="minorHAnsi" w:eastAsia="Times New Roman" w:hAnsiTheme="minorHAnsi" w:cstheme="minorHAnsi"/>
                <w:color w:val="212529"/>
              </w:rPr>
            </w:pPr>
            <w:r w:rsidRPr="00401AC3">
              <w:rPr>
                <w:rFonts w:asciiTheme="minorHAnsi" w:eastAsia="Times New Roman" w:hAnsiTheme="minorHAnsi" w:cstheme="minorHAnsi"/>
                <w:color w:val="212529"/>
              </w:rPr>
              <w:t>Minimálny počet hráčov každého družstva na ihrisku pre začiatok</w:t>
            </w:r>
            <w:r w:rsidR="004A25B6">
              <w:rPr>
                <w:rFonts w:asciiTheme="minorHAnsi" w:eastAsia="Times New Roman" w:hAnsiTheme="minorHAnsi" w:cstheme="minorHAnsi"/>
                <w:color w:val="212529"/>
              </w:rPr>
              <w:t xml:space="preserve"> </w:t>
            </w:r>
            <w:r w:rsidRPr="00401AC3">
              <w:rPr>
                <w:rFonts w:asciiTheme="minorHAnsi" w:eastAsia="Times New Roman" w:hAnsiTheme="minorHAnsi" w:cstheme="minorHAnsi"/>
                <w:color w:val="212529"/>
              </w:rPr>
              <w:t>a pokračovanie súťaže: 4 hráči.</w:t>
            </w:r>
          </w:p>
          <w:p w14:paraId="75292F35" w14:textId="77777777" w:rsidR="00401AC3" w:rsidRDefault="00401AC3" w:rsidP="00401AC3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ind w:hanging="1488"/>
              <w:rPr>
                <w:rFonts w:asciiTheme="minorHAnsi" w:eastAsia="Times New Roman" w:hAnsiTheme="minorHAnsi" w:cstheme="minorHAnsi"/>
                <w:color w:val="212529"/>
              </w:rPr>
            </w:pPr>
            <w:r w:rsidRPr="00401AC3">
              <w:rPr>
                <w:rFonts w:asciiTheme="minorHAnsi" w:eastAsia="Times New Roman" w:hAnsiTheme="minorHAnsi" w:cstheme="minorHAnsi"/>
                <w:color w:val="212529"/>
              </w:rPr>
              <w:t>Počas hry dochádza k striedaniam na vlastnej polovici ihriska pri stredovej čiare.</w:t>
            </w:r>
          </w:p>
          <w:p w14:paraId="26C3753B" w14:textId="77777777" w:rsidR="00952DE8" w:rsidRDefault="00401AC3" w:rsidP="00401AC3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ind w:hanging="1488"/>
              <w:rPr>
                <w:rFonts w:asciiTheme="minorHAnsi" w:eastAsia="Times New Roman" w:hAnsiTheme="minorHAnsi" w:cstheme="minorHAnsi"/>
                <w:color w:val="212529"/>
              </w:rPr>
            </w:pPr>
            <w:r w:rsidRPr="00401AC3">
              <w:rPr>
                <w:rFonts w:asciiTheme="minorHAnsi" w:eastAsia="Times New Roman" w:hAnsiTheme="minorHAnsi" w:cstheme="minorHAnsi"/>
                <w:color w:val="212529"/>
              </w:rPr>
              <w:t>TRVANIE ZÁPASU</w:t>
            </w:r>
            <w:r>
              <w:rPr>
                <w:rFonts w:asciiTheme="minorHAnsi" w:eastAsia="Times New Roman" w:hAnsiTheme="minorHAnsi" w:cstheme="minorHAnsi"/>
                <w:color w:val="212529"/>
              </w:rPr>
              <w:t xml:space="preserve">: </w:t>
            </w:r>
            <w:r w:rsidRPr="00401AC3">
              <w:rPr>
                <w:rFonts w:asciiTheme="minorHAnsi" w:eastAsia="Times New Roman" w:hAnsiTheme="minorHAnsi" w:cstheme="minorHAnsi"/>
                <w:color w:val="212529"/>
              </w:rPr>
              <w:t>Dĺžka jedného zápasu je 2 x 7 minút s prestávkou max 1 minúty na výmenu strán.</w:t>
            </w:r>
            <w:r w:rsidRPr="00401AC3">
              <w:rPr>
                <w:rFonts w:eastAsia="Times New Roman" w:cstheme="minorHAnsi"/>
                <w:color w:val="212529"/>
              </w:rPr>
              <w:t xml:space="preserve"> </w:t>
            </w:r>
            <w:r w:rsidRPr="00401AC3">
              <w:rPr>
                <w:rFonts w:asciiTheme="minorHAnsi" w:eastAsia="Times New Roman" w:hAnsiTheme="minorHAnsi" w:cstheme="minorHAnsi"/>
                <w:color w:val="212529"/>
              </w:rPr>
              <w:t xml:space="preserve">Prestávka medzi zápasmi súťaže nie </w:t>
            </w:r>
            <w:r>
              <w:rPr>
                <w:rFonts w:asciiTheme="minorHAnsi" w:eastAsia="Times New Roman" w:hAnsiTheme="minorHAnsi" w:cstheme="minorHAnsi"/>
                <w:color w:val="212529"/>
              </w:rPr>
              <w:t>je dlhšia ako 5 minút.</w:t>
            </w:r>
          </w:p>
          <w:p w14:paraId="4804E97B" w14:textId="30BF4BC9" w:rsidR="004A25B6" w:rsidRPr="00401AC3" w:rsidRDefault="004A25B6" w:rsidP="00401AC3">
            <w:pPr>
              <w:numPr>
                <w:ilvl w:val="1"/>
                <w:numId w:val="6"/>
              </w:numPr>
              <w:shd w:val="clear" w:color="auto" w:fill="FFFFFF"/>
              <w:spacing w:before="100" w:beforeAutospacing="1" w:after="100" w:afterAutospacing="1"/>
              <w:ind w:hanging="1488"/>
              <w:rPr>
                <w:rFonts w:asciiTheme="minorHAnsi" w:eastAsia="Times New Roman" w:hAnsiTheme="minorHAnsi" w:cstheme="minorHAnsi"/>
                <w:color w:val="212529"/>
              </w:rPr>
            </w:pPr>
            <w:r>
              <w:rPr>
                <w:rFonts w:asciiTheme="minorHAnsi" w:eastAsia="Times New Roman" w:hAnsiTheme="minorHAnsi" w:cstheme="minorHAnsi"/>
                <w:color w:val="212529"/>
              </w:rPr>
              <w:t>Futbalové brány rozmerov 5 x 2 m</w:t>
            </w:r>
          </w:p>
        </w:tc>
      </w:tr>
      <w:tr w:rsidR="00952DE8" w14:paraId="637B3852" w14:textId="77777777" w:rsidTr="004F2896">
        <w:trPr>
          <w:trHeight w:val="468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64F9" w14:textId="77777777" w:rsidR="00952DE8" w:rsidRDefault="00CB75EC">
            <w:pPr>
              <w:ind w:left="14"/>
            </w:pPr>
            <w:r>
              <w:rPr>
                <w:sz w:val="24"/>
              </w:rPr>
              <w:t>Hracie lopty: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65AEF" w14:textId="6861B6CB" w:rsidR="00952DE8" w:rsidRDefault="00CB75EC">
            <w:pPr>
              <w:ind w:left="16"/>
            </w:pPr>
            <w:r>
              <w:t xml:space="preserve">Futbalová </w:t>
            </w:r>
            <w:r w:rsidR="00D32EBC">
              <w:t xml:space="preserve">lopta č. </w:t>
            </w:r>
            <w:r w:rsidR="002E5714">
              <w:t>4</w:t>
            </w:r>
          </w:p>
        </w:tc>
      </w:tr>
      <w:tr w:rsidR="00952DE8" w14:paraId="4084E894" w14:textId="77777777" w:rsidTr="004F2896">
        <w:trPr>
          <w:trHeight w:val="475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C9628" w14:textId="77777777" w:rsidR="00952DE8" w:rsidRDefault="00CB75EC">
            <w:r>
              <w:rPr>
                <w:sz w:val="24"/>
              </w:rPr>
              <w:t>Výstroj: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93362" w14:textId="63AE444D" w:rsidR="00952DE8" w:rsidRDefault="00CB75EC">
            <w:pPr>
              <w:ind w:left="16"/>
            </w:pPr>
            <w:r>
              <w:t>trenírky, štulpne, chrániče</w:t>
            </w:r>
            <w:r w:rsidR="00687B39">
              <w:t>, dresy zapožičia organizátor turnaja</w:t>
            </w:r>
          </w:p>
        </w:tc>
      </w:tr>
      <w:tr w:rsidR="00952DE8" w14:paraId="0C2B29F0" w14:textId="77777777" w:rsidTr="004F2896">
        <w:trPr>
          <w:trHeight w:val="468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5586" w14:textId="77777777" w:rsidR="00952DE8" w:rsidRPr="004F2896" w:rsidRDefault="00CB75EC">
            <w:pPr>
              <w:ind w:left="7"/>
            </w:pPr>
            <w:r w:rsidRPr="004F2896">
              <w:lastRenderedPageBreak/>
              <w:t>Ceny:</w:t>
            </w:r>
          </w:p>
        </w:tc>
        <w:tc>
          <w:tcPr>
            <w:tcW w:w="6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CD4C4" w14:textId="77777777" w:rsidR="00952DE8" w:rsidRDefault="00401AC3">
            <w:pPr>
              <w:ind w:left="16"/>
            </w:pPr>
            <w:r>
              <w:t>Viď. Pravidlá futbalového turnaja § 10</w:t>
            </w:r>
          </w:p>
        </w:tc>
      </w:tr>
    </w:tbl>
    <w:tbl>
      <w:tblPr>
        <w:tblStyle w:val="TableGrid"/>
        <w:tblpPr w:vertAnchor="text" w:horzAnchor="margin" w:tblpY="-21"/>
        <w:tblOverlap w:val="never"/>
        <w:tblW w:w="9065" w:type="dxa"/>
        <w:tblInd w:w="0" w:type="dxa"/>
        <w:tblCellMar>
          <w:top w:w="26" w:type="dxa"/>
          <w:left w:w="50" w:type="dxa"/>
          <w:right w:w="101" w:type="dxa"/>
        </w:tblCellMar>
        <w:tblLook w:val="04A0" w:firstRow="1" w:lastRow="0" w:firstColumn="1" w:lastColumn="0" w:noHBand="0" w:noVBand="1"/>
      </w:tblPr>
      <w:tblGrid>
        <w:gridCol w:w="2180"/>
        <w:gridCol w:w="6885"/>
      </w:tblGrid>
      <w:tr w:rsidR="004F2896" w14:paraId="65C32142" w14:textId="77777777" w:rsidTr="004F2896">
        <w:trPr>
          <w:trHeight w:val="242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A1A5" w14:textId="77777777" w:rsidR="004F2896" w:rsidRDefault="004F2896" w:rsidP="004F2896">
            <w:pPr>
              <w:ind w:left="50"/>
            </w:pPr>
            <w:r>
              <w:rPr>
                <w:sz w:val="24"/>
              </w:rPr>
              <w:t>Protest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A1F64" w14:textId="77777777" w:rsidR="004F2896" w:rsidRDefault="004F2896" w:rsidP="004F2896">
            <w:r>
              <w:t xml:space="preserve"> Viď. Pravidlá futbalového turnaja § 12</w:t>
            </w:r>
          </w:p>
        </w:tc>
      </w:tr>
      <w:tr w:rsidR="004F2896" w14:paraId="65492756" w14:textId="77777777" w:rsidTr="004F2896">
        <w:trPr>
          <w:trHeight w:val="240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FCA54" w14:textId="77777777" w:rsidR="004F2896" w:rsidRPr="00EF695B" w:rsidRDefault="004F2896" w:rsidP="004F2896">
            <w:pPr>
              <w:ind w:left="50"/>
            </w:pPr>
            <w:r w:rsidRPr="00EF695B">
              <w:t>Organizačný štáb: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BAD3" w14:textId="6DF4180C" w:rsidR="004F2896" w:rsidRPr="00EF695B" w:rsidRDefault="00A14A02" w:rsidP="004F2896">
            <w:pPr>
              <w:ind w:left="7"/>
            </w:pPr>
            <w:r>
              <w:t>Bc. Matúš Petrášek</w:t>
            </w:r>
          </w:p>
        </w:tc>
      </w:tr>
      <w:tr w:rsidR="004F2896" w14:paraId="646B7E20" w14:textId="77777777" w:rsidTr="004F2896">
        <w:trPr>
          <w:trHeight w:val="237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703A8" w14:textId="77777777" w:rsidR="004F2896" w:rsidRDefault="004F2896" w:rsidP="004F2896">
            <w:pPr>
              <w:ind w:left="58"/>
            </w:pPr>
            <w:r>
              <w:rPr>
                <w:sz w:val="24"/>
              </w:rPr>
              <w:t>Rozhodcovia: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40FB5" w14:textId="33277304" w:rsidR="004F2896" w:rsidRDefault="004F2896" w:rsidP="004F2896">
            <w:r>
              <w:t xml:space="preserve">Delegovaní </w:t>
            </w:r>
            <w:r w:rsidR="00687B39">
              <w:t>regionálnym koordinátorom</w:t>
            </w:r>
          </w:p>
        </w:tc>
      </w:tr>
      <w:tr w:rsidR="004F2896" w14:paraId="4C6CD3E8" w14:textId="77777777" w:rsidTr="004F2896">
        <w:trPr>
          <w:trHeight w:val="935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76B5" w14:textId="77777777" w:rsidR="004F2896" w:rsidRDefault="004F2896" w:rsidP="004F2896">
            <w:pPr>
              <w:ind w:left="58"/>
            </w:pPr>
            <w:r>
              <w:rPr>
                <w:sz w:val="24"/>
              </w:rPr>
              <w:t>Poistenie: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B281" w14:textId="77777777" w:rsidR="004F2896" w:rsidRDefault="004F2896" w:rsidP="004F2896">
            <w:pPr>
              <w:ind w:right="22" w:firstLine="7"/>
              <w:jc w:val="both"/>
            </w:pPr>
            <w:r>
              <w:t>Účastníci štartujú na vlastné individuálne poistenie. Každý účastník musí mat' so sebou preukaz poistenca. Za bezpečnosť' a zdravotnú spôsobilosť' účastníkov zodpovedá vysielajúca škola/klub, za dodržiavanie organizačných pokynov ku súťaži zodpovedá poverená osoba vysielajúcej školy/klubu</w:t>
            </w:r>
          </w:p>
        </w:tc>
      </w:tr>
      <w:tr w:rsidR="004F2896" w14:paraId="16E20A24" w14:textId="77777777" w:rsidTr="004F2896">
        <w:trPr>
          <w:trHeight w:val="240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4B58" w14:textId="77777777" w:rsidR="004F2896" w:rsidRDefault="004F2896" w:rsidP="004F2896">
            <w:pPr>
              <w:ind w:left="58"/>
            </w:pPr>
            <w:r>
              <w:rPr>
                <w:sz w:val="24"/>
              </w:rPr>
              <w:t>Zdravotná služba: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1D33" w14:textId="7FC5393C" w:rsidR="004F2896" w:rsidRDefault="00687B39" w:rsidP="004F2896">
            <w:pPr>
              <w:ind w:left="22"/>
            </w:pPr>
            <w:r>
              <w:rPr>
                <w:sz w:val="24"/>
              </w:rPr>
              <w:t>Zabezpečuje koordinátor</w:t>
            </w:r>
          </w:p>
        </w:tc>
      </w:tr>
      <w:tr w:rsidR="004F2896" w14:paraId="52DA6816" w14:textId="77777777" w:rsidTr="004F2896">
        <w:trPr>
          <w:trHeight w:val="925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CE08" w14:textId="77777777" w:rsidR="004F2896" w:rsidRDefault="004F2896" w:rsidP="004F2896">
            <w:pPr>
              <w:ind w:left="72"/>
            </w:pPr>
            <w:r>
              <w:rPr>
                <w:sz w:val="24"/>
              </w:rPr>
              <w:t>Upozornenie: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09A1" w14:textId="77777777" w:rsidR="004F2896" w:rsidRDefault="004F2896" w:rsidP="004F2896">
            <w:pPr>
              <w:ind w:left="14"/>
              <w:jc w:val="both"/>
            </w:pPr>
            <w:r>
              <w:t>Organizátor si vyhradzuje právo na zmenu v propozíciách. Prípadnú zmenu organizátor oznámi vedúcim družstiev na porade vedúcich. Za odložené veci organizátor nezodpovedá!</w:t>
            </w:r>
          </w:p>
        </w:tc>
      </w:tr>
      <w:tr w:rsidR="004F2896" w14:paraId="0896F071" w14:textId="77777777" w:rsidTr="004F2896">
        <w:trPr>
          <w:trHeight w:val="230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04E9" w14:textId="77777777" w:rsidR="004F2896" w:rsidRDefault="004F2896" w:rsidP="004F2896">
            <w:pPr>
              <w:ind w:left="79"/>
            </w:pPr>
            <w:r>
              <w:rPr>
                <w:sz w:val="24"/>
              </w:rPr>
              <w:t>Kontaktná osoba: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2E38" w14:textId="00061CD1" w:rsidR="004F2896" w:rsidRDefault="00A14A02" w:rsidP="004F2896">
            <w:pPr>
              <w:ind w:left="29"/>
            </w:pPr>
            <w:r>
              <w:t>Matúš Petrášek +421 911 170 137</w:t>
            </w:r>
          </w:p>
        </w:tc>
      </w:tr>
      <w:tr w:rsidR="004F2896" w14:paraId="41BA0E61" w14:textId="77777777" w:rsidTr="004F2896">
        <w:trPr>
          <w:trHeight w:val="1896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2C737" w14:textId="77777777" w:rsidR="004F2896" w:rsidRPr="004F2896" w:rsidRDefault="004F2896" w:rsidP="004F2896">
            <w:pPr>
              <w:ind w:left="72"/>
            </w:pPr>
            <w:r w:rsidRPr="004F2896">
              <w:t>Časový rozpis: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4A3F" w14:textId="77777777" w:rsidR="004F2896" w:rsidRDefault="004F2896" w:rsidP="004F2896">
            <w:pPr>
              <w:ind w:left="50"/>
            </w:pPr>
            <w:r>
              <w:t xml:space="preserve">Viď. Pravidlá futbalového turnaja </w:t>
            </w:r>
          </w:p>
        </w:tc>
      </w:tr>
      <w:tr w:rsidR="004F2896" w14:paraId="6F54891C" w14:textId="77777777" w:rsidTr="004F2896">
        <w:trPr>
          <w:trHeight w:val="237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819F" w14:textId="77777777" w:rsidR="004F2896" w:rsidRDefault="004F2896" w:rsidP="004F2896">
            <w:pPr>
              <w:ind w:left="94"/>
            </w:pPr>
            <w:r>
              <w:rPr>
                <w:sz w:val="24"/>
              </w:rPr>
              <w:t>Poradie stretnutí: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77731" w14:textId="77777777" w:rsidR="004F2896" w:rsidRDefault="004F2896" w:rsidP="004F2896">
            <w:pPr>
              <w:ind w:left="29"/>
            </w:pPr>
            <w:r>
              <w:t xml:space="preserve">Viď. Pravidlá futbalového turnaja </w:t>
            </w:r>
          </w:p>
        </w:tc>
      </w:tr>
      <w:tr w:rsidR="004F2896" w14:paraId="066FD19F" w14:textId="77777777" w:rsidTr="004F2896">
        <w:trPr>
          <w:trHeight w:val="475"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F02F" w14:textId="77777777" w:rsidR="004F2896" w:rsidRDefault="004F2896" w:rsidP="004F2896">
            <w:pPr>
              <w:ind w:left="86" w:firstLine="7"/>
            </w:pPr>
            <w:r>
              <w:rPr>
                <w:sz w:val="24"/>
              </w:rPr>
              <w:t>Odborný garant turnaja: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6FC0A" w14:textId="058C25DE" w:rsidR="004F2896" w:rsidRDefault="004F2896" w:rsidP="004F2896">
            <w:pPr>
              <w:ind w:left="43"/>
            </w:pPr>
          </w:p>
        </w:tc>
      </w:tr>
    </w:tbl>
    <w:p w14:paraId="0AC966E7" w14:textId="77777777" w:rsidR="00952DE8" w:rsidRDefault="00952DE8">
      <w:pPr>
        <w:spacing w:after="0"/>
        <w:jc w:val="right"/>
      </w:pPr>
    </w:p>
    <w:p w14:paraId="6B7D70DA" w14:textId="77777777" w:rsidR="00EF695B" w:rsidRDefault="00EF695B" w:rsidP="00EF695B">
      <w:pPr>
        <w:tabs>
          <w:tab w:val="center" w:pos="6306"/>
        </w:tabs>
        <w:spacing w:after="373"/>
      </w:pPr>
      <w:r>
        <w:t xml:space="preserve">                                                                             </w:t>
      </w:r>
    </w:p>
    <w:p w14:paraId="20902478" w14:textId="1A48DCEA" w:rsidR="00EF695B" w:rsidRDefault="00786ACF" w:rsidP="00025CFF">
      <w:pPr>
        <w:spacing w:after="0"/>
        <w:ind w:right="94"/>
        <w:jc w:val="right"/>
      </w:pPr>
      <w:r>
        <w:tab/>
      </w:r>
    </w:p>
    <w:p w14:paraId="54D3D1AE" w14:textId="77777777" w:rsidR="00EF695B" w:rsidRDefault="00EF695B" w:rsidP="00025CFF">
      <w:pPr>
        <w:spacing w:after="0"/>
        <w:ind w:right="94"/>
        <w:jc w:val="right"/>
      </w:pPr>
    </w:p>
    <w:p w14:paraId="2B2DA8B0" w14:textId="77777777" w:rsidR="004F2896" w:rsidRDefault="004F2896" w:rsidP="00025CFF">
      <w:pPr>
        <w:spacing w:after="0"/>
        <w:ind w:right="94"/>
        <w:jc w:val="right"/>
      </w:pPr>
    </w:p>
    <w:p w14:paraId="11AD327F" w14:textId="77777777" w:rsidR="004F2896" w:rsidRDefault="004F2896" w:rsidP="00025CFF">
      <w:pPr>
        <w:spacing w:after="0"/>
        <w:ind w:right="94"/>
        <w:jc w:val="right"/>
      </w:pPr>
    </w:p>
    <w:p w14:paraId="3C76DB59" w14:textId="77777777" w:rsidR="004F2896" w:rsidRDefault="004F2896" w:rsidP="00025CFF">
      <w:pPr>
        <w:spacing w:after="0"/>
        <w:ind w:right="94"/>
        <w:jc w:val="right"/>
      </w:pPr>
    </w:p>
    <w:p w14:paraId="36C9BB6D" w14:textId="77777777" w:rsidR="00952DE8" w:rsidRDefault="00CB75EC" w:rsidP="00025CFF">
      <w:pPr>
        <w:spacing w:after="0"/>
        <w:ind w:right="94"/>
        <w:jc w:val="right"/>
        <w:sectPr w:rsidR="00952D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1223" w:right="943" w:bottom="705" w:left="1504" w:header="708" w:footer="708" w:gutter="0"/>
          <w:cols w:space="708"/>
        </w:sectPr>
      </w:pPr>
      <w:r>
        <w:t>2</w:t>
      </w:r>
    </w:p>
    <w:p w14:paraId="7428131F" w14:textId="77777777" w:rsidR="00952DE8" w:rsidRDefault="00952DE8" w:rsidP="00025CFF">
      <w:pPr>
        <w:pStyle w:val="Nadpis1"/>
        <w:ind w:left="-5"/>
      </w:pPr>
    </w:p>
    <w:sectPr w:rsidR="00952DE8">
      <w:type w:val="continuous"/>
      <w:pgSz w:w="11900" w:h="16820"/>
      <w:pgMar w:top="5230" w:right="5864" w:bottom="5610" w:left="40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B80A" w14:textId="77777777" w:rsidR="00B50A75" w:rsidRDefault="00B50A75" w:rsidP="00E55869">
      <w:pPr>
        <w:spacing w:after="0" w:line="240" w:lineRule="auto"/>
      </w:pPr>
      <w:r>
        <w:separator/>
      </w:r>
    </w:p>
  </w:endnote>
  <w:endnote w:type="continuationSeparator" w:id="0">
    <w:p w14:paraId="10BFCD29" w14:textId="77777777" w:rsidR="00B50A75" w:rsidRDefault="00B50A75" w:rsidP="00E5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51CB" w14:textId="77777777" w:rsidR="00D2012F" w:rsidRDefault="00D2012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6E59" w14:textId="77777777" w:rsidR="00D2012F" w:rsidRDefault="00D2012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925E" w14:textId="77777777" w:rsidR="00D2012F" w:rsidRDefault="00D201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F79A" w14:textId="77777777" w:rsidR="00B50A75" w:rsidRDefault="00B50A75" w:rsidP="00E55869">
      <w:pPr>
        <w:spacing w:after="0" w:line="240" w:lineRule="auto"/>
      </w:pPr>
      <w:r>
        <w:separator/>
      </w:r>
    </w:p>
  </w:footnote>
  <w:footnote w:type="continuationSeparator" w:id="0">
    <w:p w14:paraId="3D0FB343" w14:textId="77777777" w:rsidR="00B50A75" w:rsidRDefault="00B50A75" w:rsidP="00E5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175C" w14:textId="77777777" w:rsidR="00D2012F" w:rsidRDefault="00D201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EF2F" w14:textId="2739AAA7" w:rsidR="00E55869" w:rsidRDefault="00E55869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549DB6" wp14:editId="0240C2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da0d4798af9d870b8c5b2cd4" descr="{&quot;HashCode&quot;:-9576920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97138" w14:textId="70C56900" w:rsidR="00E55869" w:rsidRPr="00E55869" w:rsidRDefault="00E55869" w:rsidP="00E5586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E55869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Information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49DB6" id="_x0000_t202" coordsize="21600,21600" o:spt="202" path="m,l,21600r21600,l21600,xe">
              <v:stroke joinstyle="miter"/>
              <v:path gradientshapeok="t" o:connecttype="rect"/>
            </v:shapetype>
            <v:shape id="MSIPCMda0d4798af9d870b8c5b2cd4" o:spid="_x0000_s1026" type="#_x0000_t202" alt="{&quot;HashCode&quot;:-957692033,&quot;Height&quot;:841.0,&quot;Width&quot;:595.0,&quot;Placement&quot;:&quot;Header&quot;,&quot;Index&quot;:&quot;Primary&quot;,&quot;Section&quot;:1,&quot;Top&quot;:0.0,&quot;Left&quot;:0.0}" style="position:absolute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Ku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" o:allowincell="f" filled="f" stroked="f" strokeweight=".5pt">
              <v:textbox inset=",0,20pt,0">
                <w:txbxContent>
                  <w:p w14:paraId="15D97138" w14:textId="70C56900" w:rsidR="00E55869" w:rsidRPr="00E55869" w:rsidRDefault="00E55869" w:rsidP="00E55869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E55869">
                      <w:rPr>
                        <w:rFonts w:ascii="Arial" w:hAnsi="Arial" w:cs="Arial"/>
                        <w:color w:val="737373"/>
                        <w:sz w:val="18"/>
                      </w:rPr>
                      <w:t>Information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529E" w14:textId="77777777" w:rsidR="00D2012F" w:rsidRDefault="00D2012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DF9"/>
    <w:multiLevelType w:val="multilevel"/>
    <w:tmpl w:val="B95A41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81814B4"/>
    <w:multiLevelType w:val="multilevel"/>
    <w:tmpl w:val="C5DC3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34F87"/>
    <w:multiLevelType w:val="hybridMultilevel"/>
    <w:tmpl w:val="87DA4A68"/>
    <w:lvl w:ilvl="0" w:tplc="D690E702">
      <w:start w:val="1"/>
      <w:numFmt w:val="lowerLetter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8A6EE">
      <w:start w:val="1"/>
      <w:numFmt w:val="lowerLetter"/>
      <w:lvlText w:val="%2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CA186">
      <w:start w:val="1"/>
      <w:numFmt w:val="lowerRoman"/>
      <w:lvlText w:val="%3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89806">
      <w:start w:val="1"/>
      <w:numFmt w:val="decimal"/>
      <w:lvlText w:val="%4"/>
      <w:lvlJc w:val="left"/>
      <w:pPr>
        <w:ind w:left="2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AB41C">
      <w:start w:val="1"/>
      <w:numFmt w:val="lowerLetter"/>
      <w:lvlText w:val="%5"/>
      <w:lvlJc w:val="left"/>
      <w:pPr>
        <w:ind w:left="3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61832">
      <w:start w:val="1"/>
      <w:numFmt w:val="lowerRoman"/>
      <w:lvlText w:val="%6"/>
      <w:lvlJc w:val="left"/>
      <w:pPr>
        <w:ind w:left="4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A0">
      <w:start w:val="1"/>
      <w:numFmt w:val="decimal"/>
      <w:lvlText w:val="%7"/>
      <w:lvlJc w:val="left"/>
      <w:pPr>
        <w:ind w:left="4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EDD0">
      <w:start w:val="1"/>
      <w:numFmt w:val="lowerLetter"/>
      <w:lvlText w:val="%8"/>
      <w:lvlJc w:val="left"/>
      <w:pPr>
        <w:ind w:left="5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C736E">
      <w:start w:val="1"/>
      <w:numFmt w:val="lowerRoman"/>
      <w:lvlText w:val="%9"/>
      <w:lvlJc w:val="left"/>
      <w:pPr>
        <w:ind w:left="6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E3AFC"/>
    <w:multiLevelType w:val="multilevel"/>
    <w:tmpl w:val="13E8286E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A65F0"/>
    <w:multiLevelType w:val="multilevel"/>
    <w:tmpl w:val="F612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C4C72"/>
    <w:multiLevelType w:val="multilevel"/>
    <w:tmpl w:val="B188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F433C"/>
    <w:multiLevelType w:val="multilevel"/>
    <w:tmpl w:val="F10034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946890691">
    <w:abstractNumId w:val="2"/>
  </w:num>
  <w:num w:numId="2" w16cid:durableId="1536624134">
    <w:abstractNumId w:val="1"/>
  </w:num>
  <w:num w:numId="3" w16cid:durableId="1337270873">
    <w:abstractNumId w:val="4"/>
  </w:num>
  <w:num w:numId="4" w16cid:durableId="1764522219">
    <w:abstractNumId w:val="6"/>
  </w:num>
  <w:num w:numId="5" w16cid:durableId="1051341639">
    <w:abstractNumId w:val="3"/>
  </w:num>
  <w:num w:numId="6" w16cid:durableId="327102097">
    <w:abstractNumId w:val="5"/>
  </w:num>
  <w:num w:numId="7" w16cid:durableId="16201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E8"/>
    <w:rsid w:val="00025CFF"/>
    <w:rsid w:val="000A33B9"/>
    <w:rsid w:val="001458C7"/>
    <w:rsid w:val="00204DBA"/>
    <w:rsid w:val="002E5714"/>
    <w:rsid w:val="00401AC3"/>
    <w:rsid w:val="00450F44"/>
    <w:rsid w:val="0047411C"/>
    <w:rsid w:val="004A25B6"/>
    <w:rsid w:val="004D610B"/>
    <w:rsid w:val="004F1732"/>
    <w:rsid w:val="004F2896"/>
    <w:rsid w:val="004F6D45"/>
    <w:rsid w:val="00687B39"/>
    <w:rsid w:val="00770496"/>
    <w:rsid w:val="00786ACF"/>
    <w:rsid w:val="007C4DC8"/>
    <w:rsid w:val="009357CA"/>
    <w:rsid w:val="00952DE8"/>
    <w:rsid w:val="00966388"/>
    <w:rsid w:val="009A0E3C"/>
    <w:rsid w:val="00A14A02"/>
    <w:rsid w:val="00B50A75"/>
    <w:rsid w:val="00BA6A17"/>
    <w:rsid w:val="00CB75EC"/>
    <w:rsid w:val="00D2012F"/>
    <w:rsid w:val="00D32EBC"/>
    <w:rsid w:val="00E55869"/>
    <w:rsid w:val="00EF185D"/>
    <w:rsid w:val="00E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4AD66"/>
  <w15:docId w15:val="{8E8FC5AF-6401-43EA-B618-D0711C6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53" w:hanging="10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right="29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4F6D4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F6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896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5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5869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5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869"/>
    <w:rPr>
      <w:rFonts w:ascii="Calibri" w:eastAsia="Calibri" w:hAnsi="Calibri" w:cs="Calibri"/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786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Tuesday 20220301 12343536.pdf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20220301 12343536.pdf</dc:title>
  <dc:subject/>
  <dc:creator>Xerox</dc:creator>
  <cp:keywords/>
  <cp:lastModifiedBy>Matúš Petrášek</cp:lastModifiedBy>
  <cp:revision>12</cp:revision>
  <cp:lastPrinted>2023-04-12T13:53:00Z</cp:lastPrinted>
  <dcterms:created xsi:type="dcterms:W3CDTF">2022-04-26T10:08:00Z</dcterms:created>
  <dcterms:modified xsi:type="dcterms:W3CDTF">2023-04-28T09:58:00Z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31df75-0a72-42d5-9cc1-0c4dcec1599e_Enabled">
    <vt:lpwstr>true</vt:lpwstr>
  </property>
  <property fmtid="{D5CDD505-2E9C-101B-9397-08002B2CF9AE}" pid="3" name="MSIP_Label_f731df75-0a72-42d5-9cc1-0c4dcec1599e_SetDate">
    <vt:lpwstr>2022-04-26T10:19:07Z</vt:lpwstr>
  </property>
  <property fmtid="{D5CDD505-2E9C-101B-9397-08002B2CF9AE}" pid="4" name="MSIP_Label_f731df75-0a72-42d5-9cc1-0c4dcec1599e_Method">
    <vt:lpwstr>Privileged</vt:lpwstr>
  </property>
  <property fmtid="{D5CDD505-2E9C-101B-9397-08002B2CF9AE}" pid="5" name="MSIP_Label_f731df75-0a72-42d5-9cc1-0c4dcec1599e_Name">
    <vt:lpwstr>f731df75-0a72-42d5-9cc1-0c4dcec1599e</vt:lpwstr>
  </property>
  <property fmtid="{D5CDD505-2E9C-101B-9397-08002B2CF9AE}" pid="6" name="MSIP_Label_f731df75-0a72-42d5-9cc1-0c4dcec1599e_SiteId">
    <vt:lpwstr>2d5eb7e2-d3ee-4bf5-bc62-79d5ae9cd9e1</vt:lpwstr>
  </property>
  <property fmtid="{D5CDD505-2E9C-101B-9397-08002B2CF9AE}" pid="7" name="MSIP_Label_f731df75-0a72-42d5-9cc1-0c4dcec1599e_ActionId">
    <vt:lpwstr>1bca2d2b-b879-4813-b56d-c155c519af81</vt:lpwstr>
  </property>
  <property fmtid="{D5CDD505-2E9C-101B-9397-08002B2CF9AE}" pid="8" name="MSIP_Label_f731df75-0a72-42d5-9cc1-0c4dcec1599e_ContentBits">
    <vt:lpwstr>1</vt:lpwstr>
  </property>
</Properties>
</file>